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Helvetica" w:cs="Helvetica" w:hAnsi="Helvetica" w:eastAsia="Helvetica"/>
          <w:b w:val="1"/>
          <w:bCs w:val="1"/>
          <w:sz w:val="38"/>
          <w:szCs w:val="38"/>
        </w:rPr>
      </w:pPr>
      <w:r>
        <w:rPr>
          <w:rFonts w:ascii="Helvetica" w:hAnsi="Helvetica"/>
          <w:b w:val="1"/>
          <w:bCs w:val="1"/>
          <w:sz w:val="38"/>
          <w:szCs w:val="38"/>
          <w:rtl w:val="0"/>
          <w:lang w:val="en-US"/>
        </w:rPr>
        <w:t xml:space="preserve">Glanford Curling Club </w:t>
      </w:r>
    </w:p>
    <w:p>
      <w:pPr>
        <w:pStyle w:val="Body A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3091 Homestead Drive</w:t>
      </w:r>
    </w:p>
    <w:p>
      <w:pPr>
        <w:pStyle w:val="Body A"/>
        <w:rPr>
          <w:sz w:val="18"/>
          <w:szCs w:val="18"/>
          <w:lang w:val="pt-PT"/>
        </w:rPr>
      </w:pPr>
      <w:r>
        <w:rPr>
          <w:sz w:val="18"/>
          <w:szCs w:val="18"/>
          <w:rtl w:val="0"/>
          <w:lang w:val="pt-PT"/>
        </w:rPr>
        <w:t>PO Box 153</w:t>
      </w:r>
    </w:p>
    <w:p>
      <w:pPr>
        <w:pStyle w:val="Body A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Mount Hope ON </w:t>
      </w:r>
    </w:p>
    <w:p>
      <w:pPr>
        <w:pStyle w:val="Body A"/>
        <w:rPr>
          <w:sz w:val="18"/>
          <w:szCs w:val="18"/>
          <w:lang w:val="de-DE"/>
        </w:rPr>
      </w:pPr>
      <w:r>
        <w:rPr>
          <w:sz w:val="18"/>
          <w:szCs w:val="18"/>
          <w:rtl w:val="0"/>
          <w:lang w:val="de-DE"/>
        </w:rPr>
        <w:t xml:space="preserve">L0R 1W0 </w:t>
      </w:r>
    </w:p>
    <w:p>
      <w:pPr>
        <w:pStyle w:val="Body A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905-679-9809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Adult Learn to Curl </w:t>
      </w:r>
      <w:r>
        <w:rPr>
          <w:b w:val="1"/>
          <w:bCs w:val="1"/>
          <w:sz w:val="40"/>
          <w:szCs w:val="40"/>
          <w:rtl w:val="0"/>
          <w:lang w:val="en-US"/>
        </w:rPr>
        <w:t>Registration</w:t>
      </w:r>
      <w:r>
        <w:rPr>
          <w:b w:val="1"/>
          <w:bCs w:val="1"/>
          <w:sz w:val="40"/>
          <w:szCs w:val="40"/>
          <w:rtl w:val="0"/>
          <w:lang w:val="en-US"/>
        </w:rPr>
        <w:t xml:space="preserve"> - Fall 202</w:t>
      </w:r>
      <w:r>
        <w:rPr>
          <w:b w:val="1"/>
          <w:bCs w:val="1"/>
          <w:sz w:val="40"/>
          <w:szCs w:val="40"/>
          <w:rtl w:val="0"/>
          <w:lang w:val="en-US"/>
        </w:rPr>
        <w:t>5</w:t>
      </w:r>
    </w:p>
    <w:p>
      <w:pPr>
        <w:pStyle w:val="Body A"/>
        <w:rPr>
          <w:sz w:val="28"/>
          <w:szCs w:val="28"/>
        </w:rPr>
      </w:pPr>
    </w:p>
    <w:p>
      <w:pPr>
        <w:pStyle w:val="Body A"/>
        <w:spacing w:before="100" w:after="100" w:line="384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Name:  </w:t>
        <w:tab/>
        <w:t>__________________________________________</w:t>
      </w:r>
    </w:p>
    <w:p>
      <w:pPr>
        <w:pStyle w:val="Body A"/>
        <w:spacing w:before="100" w:after="100" w:line="384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Address: </w:t>
        <w:tab/>
        <w:t>__________________________________________</w:t>
      </w:r>
    </w:p>
    <w:p>
      <w:pPr>
        <w:pStyle w:val="Body A"/>
        <w:spacing w:before="100" w:after="100" w:line="384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__________________________________________</w:t>
      </w:r>
    </w:p>
    <w:p>
      <w:pPr>
        <w:pStyle w:val="Body A"/>
        <w:spacing w:before="100" w:after="100" w:line="384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Phone:</w:t>
        <w:tab/>
        <w:t>__________________________________________</w:t>
      </w:r>
    </w:p>
    <w:p>
      <w:pPr>
        <w:pStyle w:val="Body A"/>
        <w:spacing w:before="100" w:after="100" w:line="384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Email:</w:t>
        <w:tab/>
        <w:tab/>
        <w:t>__________________________________________</w:t>
      </w:r>
    </w:p>
    <w:p>
      <w:pPr>
        <w:pStyle w:val="Body A"/>
        <w:spacing w:before="100" w:after="100" w:line="384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Shoe Size:  </w:t>
        <w:tab/>
        <w:t>__________________________________________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This is a 5-week course for adults new to the sport of curling, or those that have curled for less than 3 years. The classes will run on Sunday afternoons on </w:t>
      </w:r>
      <w:r>
        <w:rPr>
          <w:b w:val="1"/>
          <w:bCs w:val="1"/>
          <w:sz w:val="24"/>
          <w:szCs w:val="24"/>
          <w:rtl w:val="0"/>
          <w:lang w:val="en-US"/>
        </w:rPr>
        <w:t xml:space="preserve">November </w:t>
      </w:r>
      <w:r>
        <w:rPr>
          <w:b w:val="1"/>
          <w:bCs w:val="1"/>
          <w:sz w:val="24"/>
          <w:szCs w:val="24"/>
          <w:rtl w:val="0"/>
          <w:lang w:val="en-US"/>
        </w:rPr>
        <w:t>2</w:t>
      </w:r>
      <w:r>
        <w:rPr>
          <w:b w:val="1"/>
          <w:bCs w:val="1"/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9</w:t>
      </w:r>
      <w:r>
        <w:rPr>
          <w:b w:val="1"/>
          <w:bCs w:val="1"/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16</w:t>
      </w:r>
      <w:r>
        <w:rPr>
          <w:b w:val="1"/>
          <w:bCs w:val="1"/>
          <w:sz w:val="24"/>
          <w:szCs w:val="24"/>
          <w:rtl w:val="0"/>
          <w:lang w:val="en-US"/>
        </w:rPr>
        <w:t>, 2</w:t>
      </w:r>
      <w:r>
        <w:rPr>
          <w:b w:val="1"/>
          <w:bCs w:val="1"/>
          <w:sz w:val="24"/>
          <w:szCs w:val="24"/>
          <w:rtl w:val="0"/>
          <w:lang w:val="en-US"/>
        </w:rPr>
        <w:t>3</w:t>
      </w:r>
      <w:r>
        <w:rPr>
          <w:b w:val="1"/>
          <w:bCs w:val="1"/>
          <w:sz w:val="24"/>
          <w:szCs w:val="24"/>
          <w:rtl w:val="0"/>
          <w:lang w:val="en-US"/>
        </w:rPr>
        <w:t>,</w:t>
      </w:r>
      <w:r>
        <w:rPr>
          <w:b w:val="1"/>
          <w:bCs w:val="1"/>
          <w:sz w:val="24"/>
          <w:szCs w:val="24"/>
          <w:rtl w:val="0"/>
          <w:lang w:val="en-US"/>
        </w:rPr>
        <w:t xml:space="preserve"> 30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 xml:space="preserve">2025 </w:t>
      </w:r>
      <w:r>
        <w:rPr>
          <w:b w:val="1"/>
          <w:bCs w:val="1"/>
          <w:sz w:val="24"/>
          <w:szCs w:val="24"/>
          <w:rtl w:val="0"/>
          <w:lang w:val="en-US"/>
        </w:rPr>
        <w:t>from 1:</w:t>
      </w:r>
      <w:r>
        <w:rPr>
          <w:b w:val="1"/>
          <w:bCs w:val="1"/>
          <w:sz w:val="24"/>
          <w:szCs w:val="24"/>
          <w:rtl w:val="0"/>
          <w:lang w:val="en-US"/>
        </w:rPr>
        <w:t>3</w:t>
      </w:r>
      <w:r>
        <w:rPr>
          <w:b w:val="1"/>
          <w:bCs w:val="1"/>
          <w:sz w:val="24"/>
          <w:szCs w:val="24"/>
          <w:rtl w:val="0"/>
          <w:lang w:val="en-US"/>
        </w:rPr>
        <w:t>0-3:</w:t>
      </w:r>
      <w:r>
        <w:rPr>
          <w:b w:val="1"/>
          <w:bCs w:val="1"/>
          <w:sz w:val="24"/>
          <w:szCs w:val="24"/>
          <w:rtl w:val="0"/>
          <w:lang w:val="en-US"/>
        </w:rPr>
        <w:t>3</w:t>
      </w:r>
      <w:r>
        <w:rPr>
          <w:b w:val="1"/>
          <w:bCs w:val="1"/>
          <w:sz w:val="24"/>
          <w:szCs w:val="24"/>
          <w:rtl w:val="0"/>
          <w:lang w:val="en-US"/>
        </w:rPr>
        <w:t>0 p.m.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 course involves instruction in all aspects of the game of curling: safety, balance, delivery, sweeping, equipment and strategy. Instructors have been trained through the Ontario Curling Association (CurlON).</w:t>
      </w:r>
    </w:p>
    <w:p>
      <w:pPr>
        <w:pStyle w:val="Body A"/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 cost of this course is $2</w:t>
      </w:r>
      <w:r>
        <w:rPr>
          <w:sz w:val="24"/>
          <w:szCs w:val="24"/>
          <w:rtl w:val="0"/>
          <w:lang w:val="en-US"/>
        </w:rPr>
        <w:t>75</w:t>
      </w:r>
      <w:r>
        <w:rPr>
          <w:sz w:val="24"/>
          <w:szCs w:val="24"/>
          <w:rtl w:val="0"/>
          <w:lang w:val="en-US"/>
        </w:rPr>
        <w:t xml:space="preserve"> (HST included), and includes two grippers and a half-year trial membership - so you can join a league</w:t>
      </w:r>
      <w:r>
        <w:rPr>
          <w:sz w:val="24"/>
          <w:szCs w:val="24"/>
          <w:rtl w:val="0"/>
          <w:lang w:val="en-US"/>
        </w:rPr>
        <w:t>(s) for the second half of the season</w:t>
      </w:r>
      <w:r>
        <w:rPr>
          <w:sz w:val="24"/>
          <w:szCs w:val="24"/>
          <w:rtl w:val="0"/>
          <w:lang w:val="en-US"/>
        </w:rPr>
        <w:t xml:space="preserve">! 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Payment can be </w:t>
      </w:r>
      <w:r>
        <w:rPr>
          <w:sz w:val="24"/>
          <w:szCs w:val="24"/>
          <w:rtl w:val="0"/>
          <w:lang w:val="en-US"/>
        </w:rPr>
        <w:t xml:space="preserve">made </w:t>
      </w:r>
      <w:r>
        <w:rPr>
          <w:sz w:val="24"/>
          <w:szCs w:val="24"/>
          <w:rtl w:val="0"/>
          <w:lang w:val="en-US"/>
        </w:rPr>
        <w:t>by</w:t>
      </w:r>
      <w:r>
        <w:rPr>
          <w:sz w:val="24"/>
          <w:szCs w:val="24"/>
          <w:rtl w:val="0"/>
          <w:lang w:val="en-US"/>
        </w:rPr>
        <w:t>:</w:t>
      </w:r>
    </w:p>
    <w:p>
      <w:pPr>
        <w:pStyle w:val="Body 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</w:t>
      </w:r>
      <w:r>
        <w:rPr>
          <w:sz w:val="24"/>
          <w:szCs w:val="24"/>
          <w:rtl w:val="0"/>
          <w:lang w:val="en-US"/>
        </w:rPr>
        <w:t>ash</w:t>
      </w:r>
    </w:p>
    <w:p>
      <w:pPr>
        <w:pStyle w:val="Body 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</w:t>
      </w:r>
      <w:r>
        <w:rPr>
          <w:sz w:val="24"/>
          <w:szCs w:val="24"/>
          <w:rtl w:val="0"/>
          <w:lang w:val="en-US"/>
        </w:rPr>
        <w:t>heque payable to Glanford Curling Club</w:t>
      </w:r>
      <w:r>
        <w:rPr>
          <w:sz w:val="24"/>
          <w:szCs w:val="24"/>
          <w:rtl w:val="0"/>
          <w:lang w:val="en-US"/>
        </w:rPr>
        <w:t xml:space="preserve"> Inc</w:t>
      </w:r>
    </w:p>
    <w:p>
      <w:pPr>
        <w:pStyle w:val="Body 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</w:t>
      </w:r>
      <w:r>
        <w:rPr>
          <w:sz w:val="24"/>
          <w:szCs w:val="24"/>
          <w:rtl w:val="0"/>
          <w:lang w:val="en-US"/>
        </w:rPr>
        <w:t xml:space="preserve">-transfer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"mailto:membership@glanfordcurling.com"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membership@glanfordcurling.com</w:t>
      </w:r>
      <w:r>
        <w:rPr/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 xml:space="preserve"> If you are e-transferring your payment, please include your name, and that the payment is for Learn to Curl in the message</w:t>
      </w:r>
    </w:p>
    <w:p>
      <w:pPr>
        <w:pStyle w:val="Body A"/>
        <w:rPr>
          <w:rStyle w:val="None"/>
          <w:sz w:val="24"/>
          <w:szCs w:val="24"/>
        </w:rPr>
      </w:pPr>
    </w:p>
    <w:p>
      <w:pPr>
        <w:pStyle w:val="Body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Dress for this course is simple: dress warmly in layers with comfortable fitting pants (jeans are not recommended). You will need a clean pair of running shoes that are dedicated to curling and have not been used outside (outdoor debris on shoes damages the ice surface). Brooms</w:t>
      </w:r>
      <w:r>
        <w:rPr>
          <w:rStyle w:val="None"/>
          <w:sz w:val="24"/>
          <w:szCs w:val="24"/>
          <w:rtl w:val="0"/>
          <w:lang w:val="en-US"/>
        </w:rPr>
        <w:t>, sticks</w:t>
      </w:r>
      <w:r>
        <w:rPr>
          <w:rStyle w:val="None"/>
          <w:sz w:val="24"/>
          <w:szCs w:val="24"/>
          <w:rtl w:val="0"/>
          <w:lang w:val="en-US"/>
        </w:rPr>
        <w:t xml:space="preserve"> and sliders will be provided.</w:t>
      </w:r>
    </w:p>
    <w:p>
      <w:pPr>
        <w:pStyle w:val="Body A"/>
        <w:rPr>
          <w:rStyle w:val="None"/>
          <w:sz w:val="24"/>
          <w:szCs w:val="24"/>
        </w:rPr>
      </w:pPr>
    </w:p>
    <w:p>
      <w:pPr>
        <w:pStyle w:val="Body A"/>
      </w:pPr>
      <w:r>
        <w:rPr>
          <w:rStyle w:val="None"/>
          <w:sz w:val="24"/>
          <w:szCs w:val="24"/>
          <w:rtl w:val="0"/>
          <w:lang w:val="en-US"/>
        </w:rPr>
        <w:t xml:space="preserve">Completed applications </w:t>
      </w:r>
      <w:r>
        <w:rPr>
          <w:rStyle w:val="None"/>
          <w:sz w:val="24"/>
          <w:szCs w:val="24"/>
          <w:rtl w:val="0"/>
          <w:lang w:val="en-US"/>
        </w:rPr>
        <w:t>should</w:t>
      </w:r>
      <w:r>
        <w:rPr>
          <w:rStyle w:val="None"/>
          <w:sz w:val="24"/>
          <w:szCs w:val="24"/>
          <w:rtl w:val="0"/>
          <w:lang w:val="en-US"/>
        </w:rPr>
        <w:t xml:space="preserve"> be sent to LTC@glanfordcurling.com</w:t>
      </w:r>
    </w:p>
    <w:sectPr>
      <w:headerReference w:type="default" r:id="rId4"/>
      <w:footerReference w:type="default" r:id="rId5"/>
      <w:pgSz w:w="12240" w:h="15840" w:orient="portrait"/>
      <w:pgMar w:top="1440" w:right="1134" w:bottom="1440" w:left="1134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